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F424C5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785252">
        <w:rPr>
          <w:bCs/>
          <w:iCs/>
          <w:sz w:val="28"/>
          <w:szCs w:val="28"/>
        </w:rPr>
        <w:t>8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 xml:space="preserve">по подготовке и проведению государственной 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итоговой аттестации 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rPr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Инструкция для участника ОГЭ о комплектации экзаменационных материалов и о работе с бланками на экзамене по технологии ФЦТ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>по химии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</w:tcPr>
          <w:p w:rsidR="00320C80" w:rsidRPr="007E69E2" w:rsidRDefault="00320C80" w:rsidP="00320C80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AA1270">
              <w:rPr>
                <w:i/>
                <w:sz w:val="28"/>
                <w:szCs w:val="28"/>
              </w:rPr>
              <w:t>(продемонстрировать целостность и вскрыть, используя ножницы).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конвертах находятся индивидуальные комплекты, которые содержат: бланки ответов № 1, бланки ответов № 2, КИМ, информационно-справочный материал.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на своем рабочем столе</w:t>
            </w:r>
            <w:r w:rsidRPr="00AA1270">
              <w:rPr>
                <w:b/>
                <w:sz w:val="28"/>
                <w:szCs w:val="28"/>
                <w:lang w:eastAsia="zh-CN"/>
              </w:rPr>
              <w:t>. На территории пункта вас будет сопровождать организатор.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sz w:val="28"/>
                <w:szCs w:val="28"/>
                <w:lang w:eastAsia="zh-CN"/>
              </w:rPr>
              <w:t>(</w:t>
            </w:r>
            <w:r w:rsidRPr="00AA1270">
              <w:rPr>
                <w:i/>
                <w:sz w:val="28"/>
                <w:szCs w:val="28"/>
                <w:lang w:eastAsia="zh-CN"/>
              </w:rPr>
              <w:t>Организаторы раздают индивидуальный комплект и черновики участникам экзамена).</w:t>
            </w:r>
          </w:p>
          <w:p w:rsidR="00AA1270" w:rsidRPr="00AA1270" w:rsidRDefault="00AA1270" w:rsidP="0019394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Внимательно просмотрите бланки, проверьте качество печати. </w:t>
            </w:r>
            <w:r w:rsidRPr="00AA1270">
              <w:rPr>
                <w:i/>
                <w:sz w:val="28"/>
                <w:szCs w:val="28"/>
              </w:rPr>
              <w:t>Сделать паузу для проверки участниками целостности ЭМ.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6373"/>
      </w:tblGrid>
      <w:tr w:rsidR="00AA1270" w:rsidRPr="00AA1270" w:rsidTr="00AE1827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регистрационное поле бланка ответов № 1.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1.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Заполняйте бланк слева направо: поле «Код ОО» 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«Класс Номер Буква» ____ </w:t>
            </w:r>
            <w:r w:rsidRPr="00AA1270">
              <w:rPr>
                <w:bCs/>
                <w:sz w:val="28"/>
                <w:szCs w:val="28"/>
              </w:rPr>
              <w:t>(9А).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 поле «Код пункта проведения» _____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В поле «Номер аудитории» ____ </w:t>
            </w:r>
            <w:r w:rsidRPr="00AA1270">
              <w:rPr>
                <w:b/>
                <w:bCs/>
                <w:sz w:val="28"/>
                <w:szCs w:val="28"/>
              </w:rPr>
              <w:t>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номер аудитории).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Распишитесь в поле «Подпись участника» ниже.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расписались.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поля «Фамилия» ____, «Имя» ____, «Отчество» ____ заглавными печатными буквами по образцу.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поле «Документ» заполните «</w:t>
            </w:r>
            <w:proofErr w:type="gramStart"/>
            <w:r w:rsidRPr="00AA1270">
              <w:rPr>
                <w:b/>
                <w:sz w:val="28"/>
                <w:szCs w:val="28"/>
              </w:rPr>
              <w:t>Серия»_</w:t>
            </w:r>
            <w:proofErr w:type="gramEnd"/>
            <w:r w:rsidRPr="00AA1270">
              <w:rPr>
                <w:b/>
                <w:sz w:val="28"/>
                <w:szCs w:val="28"/>
              </w:rPr>
              <w:t>___, «Номер»_______.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AE1827">
        <w:tc>
          <w:tcPr>
            <w:tcW w:w="9345" w:type="dxa"/>
            <w:gridSpan w:val="2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Внимание! Для замены неправильного ответа </w:t>
            </w:r>
            <w:r w:rsidRPr="00AA1270">
              <w:rPr>
                <w:b/>
                <w:bCs/>
                <w:sz w:val="28"/>
                <w:szCs w:val="28"/>
                <w:u w:val="single"/>
              </w:rPr>
              <w:t>в бланке ответов № 1</w:t>
            </w:r>
            <w:r w:rsidRPr="00AA1270">
              <w:rPr>
                <w:b/>
                <w:bCs/>
                <w:sz w:val="28"/>
                <w:szCs w:val="28"/>
              </w:rPr>
              <w:t xml:space="preserve"> нужно в соответствующих полях, находящихся внизу бланка, проставить номер задания и записать новое значение верного ответа.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В случае если в области замены ошибочных ответов будет заполнено поле для номера задания, а новый ответ не внесен, задание будет считаться не выполненным. </w:t>
            </w:r>
          </w:p>
          <w:p w:rsidR="00AA1270" w:rsidRPr="00AA1270" w:rsidRDefault="00AA1270" w:rsidP="00193943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        Неправильный номер задания </w:t>
            </w:r>
            <w:r w:rsidRPr="00AA1270">
              <w:rPr>
                <w:b/>
                <w:bCs/>
                <w:sz w:val="28"/>
                <w:szCs w:val="28"/>
                <w:u w:val="single"/>
              </w:rPr>
              <w:t>следует зачеркнуть.</w:t>
            </w:r>
          </w:p>
        </w:tc>
      </w:tr>
      <w:tr w:rsidR="00AA1270" w:rsidRPr="00AA1270" w:rsidTr="00AE1827">
        <w:tc>
          <w:tcPr>
            <w:tcW w:w="9345" w:type="dxa"/>
            <w:gridSpan w:val="2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на обороте».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оборотной стороне на основном бланке ответов № 2, сделайте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доп. бланк № 2»</w:t>
            </w:r>
            <w:r w:rsidRPr="00AA1270">
              <w:rPr>
                <w:b/>
                <w:sz w:val="28"/>
                <w:szCs w:val="28"/>
              </w:rPr>
              <w:t xml:space="preserve">, не выходя за рамки поля.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Получите дополнительный бланк ответов № 2 и заполните регистрационное поле.</w:t>
            </w:r>
          </w:p>
        </w:tc>
      </w:tr>
      <w:tr w:rsidR="00AA1270" w:rsidRPr="00AA1270" w:rsidTr="00AE1827">
        <w:tc>
          <w:tcPr>
            <w:tcW w:w="9345" w:type="dxa"/>
            <w:gridSpan w:val="2"/>
          </w:tcPr>
          <w:p w:rsidR="003C7F51" w:rsidRDefault="00320C8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320C80">
              <w:rPr>
                <w:b/>
                <w:color w:val="000000"/>
                <w:sz w:val="28"/>
                <w:szCs w:val="28"/>
              </w:rPr>
              <w:t>Экзаменационная работа включает практическ</w:t>
            </w:r>
            <w:r>
              <w:rPr>
                <w:b/>
                <w:color w:val="000000"/>
                <w:sz w:val="28"/>
                <w:szCs w:val="28"/>
              </w:rPr>
              <w:t xml:space="preserve">ую часть: задания 23 и 24. Задание 24 предполагает проведение </w:t>
            </w:r>
            <w:r w:rsidR="00061B1D">
              <w:rPr>
                <w:b/>
                <w:color w:val="000000"/>
                <w:sz w:val="28"/>
                <w:szCs w:val="28"/>
              </w:rPr>
              <w:t>лабораторной работы</w:t>
            </w:r>
            <w:r>
              <w:rPr>
                <w:b/>
                <w:color w:val="000000"/>
                <w:sz w:val="28"/>
                <w:szCs w:val="28"/>
              </w:rPr>
              <w:t xml:space="preserve">. </w:t>
            </w:r>
          </w:p>
          <w:p w:rsidR="00EE5E00" w:rsidRDefault="00320C8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 выполнению задания 24 возможно приступить только после</w:t>
            </w:r>
            <w:r w:rsidR="00EE5E00">
              <w:rPr>
                <w:b/>
                <w:color w:val="000000"/>
                <w:sz w:val="28"/>
                <w:szCs w:val="28"/>
              </w:rPr>
              <w:t xml:space="preserve"> выполнения задания 23 и не ранее чем через 30 минут после начала </w:t>
            </w:r>
            <w:r w:rsidR="00EE5E00">
              <w:rPr>
                <w:b/>
                <w:color w:val="000000"/>
                <w:sz w:val="28"/>
                <w:szCs w:val="28"/>
              </w:rPr>
              <w:lastRenderedPageBreak/>
              <w:t>экзамена. Поэтому рекомендуем всем приступить к выполнению задания 23 и подготовиться к выполнению задания 24 в начале экзамена.</w:t>
            </w:r>
          </w:p>
          <w:p w:rsidR="00EE5E00" w:rsidRPr="00AA1270" w:rsidRDefault="00EE5E00" w:rsidP="007E23C5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7F51" w:rsidRPr="00AA1270" w:rsidTr="00834D44">
        <w:tc>
          <w:tcPr>
            <w:tcW w:w="2972" w:type="dxa"/>
          </w:tcPr>
          <w:p w:rsidR="003C7F51" w:rsidRDefault="003C7F51" w:rsidP="00834D44">
            <w:pPr>
              <w:widowControl w:val="0"/>
              <w:rPr>
                <w:i/>
                <w:sz w:val="28"/>
                <w:szCs w:val="28"/>
              </w:rPr>
            </w:pPr>
            <w:r w:rsidRPr="003C7F51">
              <w:rPr>
                <w:i/>
                <w:sz w:val="28"/>
                <w:szCs w:val="28"/>
              </w:rPr>
              <w:lastRenderedPageBreak/>
              <w:t xml:space="preserve">Прочесть, в случае проведения </w:t>
            </w:r>
            <w:r w:rsidRPr="00834D44">
              <w:rPr>
                <w:i/>
                <w:sz w:val="28"/>
                <w:szCs w:val="28"/>
                <w:u w:val="single"/>
              </w:rPr>
              <w:t>всего экзамена в специализированной аудитории</w:t>
            </w:r>
            <w:r w:rsidRPr="003C7F51">
              <w:rPr>
                <w:i/>
                <w:sz w:val="28"/>
                <w:szCs w:val="28"/>
              </w:rPr>
              <w:t xml:space="preserve"> </w:t>
            </w:r>
          </w:p>
          <w:p w:rsidR="00061B1D" w:rsidRPr="003C7F51" w:rsidRDefault="00061B1D" w:rsidP="00834D44">
            <w:pPr>
              <w:widowControl w:val="0"/>
              <w:rPr>
                <w:i/>
                <w:sz w:val="28"/>
                <w:szCs w:val="28"/>
              </w:rPr>
            </w:pPr>
          </w:p>
        </w:tc>
        <w:tc>
          <w:tcPr>
            <w:tcW w:w="6373" w:type="dxa"/>
          </w:tcPr>
          <w:p w:rsidR="003C7F51" w:rsidRPr="003C7F51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3C7F51">
              <w:rPr>
                <w:b/>
                <w:sz w:val="28"/>
                <w:szCs w:val="28"/>
              </w:rPr>
              <w:t xml:space="preserve">По мере </w:t>
            </w:r>
            <w:r>
              <w:rPr>
                <w:b/>
                <w:sz w:val="28"/>
                <w:szCs w:val="28"/>
              </w:rPr>
              <w:t xml:space="preserve">вашей </w:t>
            </w:r>
            <w:r w:rsidRPr="003C7F51">
              <w:rPr>
                <w:b/>
                <w:sz w:val="28"/>
                <w:szCs w:val="28"/>
              </w:rPr>
              <w:t xml:space="preserve">готовности мы (организаторы) будем приглашать вас к столу с лабораторным комплектом. </w:t>
            </w:r>
          </w:p>
          <w:p w:rsidR="003C7F51" w:rsidRPr="00320C80" w:rsidRDefault="003C7F51" w:rsidP="00834D44">
            <w:pPr>
              <w:widowControl w:val="0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3C7F51" w:rsidRPr="00AA1270" w:rsidTr="00834D44">
        <w:tc>
          <w:tcPr>
            <w:tcW w:w="2972" w:type="dxa"/>
          </w:tcPr>
          <w:p w:rsidR="003C7F51" w:rsidRPr="003C7F51" w:rsidRDefault="003C7F51" w:rsidP="00834D44">
            <w:pPr>
              <w:widowControl w:val="0"/>
              <w:rPr>
                <w:b/>
                <w:sz w:val="28"/>
                <w:szCs w:val="28"/>
              </w:rPr>
            </w:pPr>
            <w:r w:rsidRPr="003C7F51">
              <w:rPr>
                <w:i/>
                <w:sz w:val="28"/>
                <w:szCs w:val="28"/>
              </w:rPr>
              <w:t xml:space="preserve">Прочесть, в случае проведения </w:t>
            </w:r>
            <w:r w:rsidRPr="00834D44">
              <w:rPr>
                <w:i/>
                <w:sz w:val="28"/>
                <w:szCs w:val="28"/>
                <w:u w:val="single"/>
              </w:rPr>
              <w:t xml:space="preserve">письменной части </w:t>
            </w:r>
            <w:r>
              <w:rPr>
                <w:i/>
                <w:sz w:val="28"/>
                <w:szCs w:val="28"/>
              </w:rPr>
              <w:t xml:space="preserve">экзамена в одной аудитории, а </w:t>
            </w:r>
            <w:r w:rsidRPr="00834D44">
              <w:rPr>
                <w:i/>
                <w:sz w:val="28"/>
                <w:szCs w:val="28"/>
                <w:u w:val="single"/>
              </w:rPr>
              <w:t>практической части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3C7F51">
              <w:rPr>
                <w:i/>
                <w:sz w:val="28"/>
                <w:szCs w:val="28"/>
              </w:rPr>
              <w:t xml:space="preserve">экзамена </w:t>
            </w:r>
            <w:r>
              <w:rPr>
                <w:i/>
                <w:sz w:val="28"/>
                <w:szCs w:val="28"/>
              </w:rPr>
              <w:t xml:space="preserve">- </w:t>
            </w:r>
            <w:r w:rsidRPr="003C7F51">
              <w:rPr>
                <w:i/>
                <w:sz w:val="28"/>
                <w:szCs w:val="28"/>
              </w:rPr>
              <w:t>в специализированной аудитории</w:t>
            </w:r>
          </w:p>
        </w:tc>
        <w:tc>
          <w:tcPr>
            <w:tcW w:w="6373" w:type="dxa"/>
          </w:tcPr>
          <w:p w:rsidR="003C7F51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данной аудитории вы будете выполнять письменную часть экзамена</w:t>
            </w:r>
            <w:r w:rsidR="00AE1827">
              <w:rPr>
                <w:b/>
                <w:sz w:val="28"/>
                <w:szCs w:val="28"/>
              </w:rPr>
              <w:t>.</w:t>
            </w:r>
          </w:p>
          <w:p w:rsidR="00AE1827" w:rsidRPr="00AE1827" w:rsidRDefault="003C7F51" w:rsidP="00AE1827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3C7F51">
              <w:rPr>
                <w:b/>
                <w:sz w:val="28"/>
                <w:szCs w:val="28"/>
              </w:rPr>
              <w:t xml:space="preserve">По мере </w:t>
            </w:r>
            <w:r>
              <w:rPr>
                <w:b/>
                <w:sz w:val="28"/>
                <w:szCs w:val="28"/>
              </w:rPr>
              <w:t xml:space="preserve">вашей </w:t>
            </w:r>
            <w:r w:rsidRPr="003C7F51">
              <w:rPr>
                <w:b/>
                <w:sz w:val="28"/>
                <w:szCs w:val="28"/>
              </w:rPr>
              <w:t xml:space="preserve">готовности мы (организаторы) будем </w:t>
            </w:r>
            <w:r w:rsidR="00AE1827">
              <w:rPr>
                <w:b/>
                <w:sz w:val="28"/>
                <w:szCs w:val="28"/>
              </w:rPr>
              <w:t>направлять вас в аудиторию</w:t>
            </w:r>
            <w:r w:rsidR="000F519E">
              <w:rPr>
                <w:b/>
                <w:sz w:val="28"/>
                <w:szCs w:val="28"/>
              </w:rPr>
              <w:t xml:space="preserve"> для</w:t>
            </w:r>
            <w:r w:rsidR="00AE1827">
              <w:rPr>
                <w:b/>
                <w:sz w:val="28"/>
                <w:szCs w:val="28"/>
              </w:rPr>
              <w:t xml:space="preserve"> </w:t>
            </w:r>
            <w:r w:rsidR="00AE1827" w:rsidRPr="00AE1827">
              <w:rPr>
                <w:b/>
                <w:sz w:val="28"/>
                <w:szCs w:val="28"/>
              </w:rPr>
              <w:t xml:space="preserve">выполнения лабораторной работы. </w:t>
            </w:r>
          </w:p>
          <w:p w:rsidR="00834D44" w:rsidRDefault="00AE1827" w:rsidP="00AE1827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834D44">
              <w:rPr>
                <w:b/>
                <w:sz w:val="28"/>
                <w:szCs w:val="28"/>
              </w:rPr>
              <w:t>При переходе из данной аудитории в другую</w:t>
            </w:r>
            <w:r w:rsidR="00834D44">
              <w:rPr>
                <w:b/>
                <w:sz w:val="28"/>
                <w:szCs w:val="28"/>
              </w:rPr>
              <w:t xml:space="preserve"> и обратно вас будут сопровождать организаторы вне аудитории.</w:t>
            </w:r>
          </w:p>
          <w:p w:rsidR="003C7F51" w:rsidRPr="003C7F51" w:rsidRDefault="00AE1827" w:rsidP="00834D44">
            <w:pPr>
              <w:suppressAutoHyphens/>
              <w:ind w:firstLine="700"/>
              <w:jc w:val="both"/>
              <w:rPr>
                <w:b/>
                <w:sz w:val="28"/>
                <w:szCs w:val="28"/>
              </w:rPr>
            </w:pPr>
            <w:r w:rsidRPr="00834D44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3C7F51" w:rsidRPr="00AA1270" w:rsidTr="00AE1827">
        <w:tc>
          <w:tcPr>
            <w:tcW w:w="9345" w:type="dxa"/>
            <w:gridSpan w:val="2"/>
          </w:tcPr>
          <w:p w:rsidR="003055CD" w:rsidRDefault="003055CD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834D44" w:rsidRDefault="00834D44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выполнения лабораторной работы</w:t>
            </w:r>
            <w:r w:rsidR="003C7F51" w:rsidRPr="003C7F51">
              <w:rPr>
                <w:b/>
                <w:sz w:val="28"/>
                <w:szCs w:val="28"/>
              </w:rPr>
              <w:t xml:space="preserve"> </w:t>
            </w:r>
            <w:r w:rsidR="000F519E">
              <w:rPr>
                <w:b/>
                <w:sz w:val="28"/>
                <w:szCs w:val="28"/>
              </w:rPr>
              <w:t>вы</w:t>
            </w:r>
            <w:r w:rsidR="003C7F51" w:rsidRPr="003C7F51">
              <w:rPr>
                <w:b/>
                <w:sz w:val="28"/>
                <w:szCs w:val="28"/>
              </w:rPr>
              <w:t xml:space="preserve"> обязан</w:t>
            </w:r>
            <w:r w:rsidR="000F519E">
              <w:rPr>
                <w:b/>
                <w:sz w:val="28"/>
                <w:szCs w:val="28"/>
              </w:rPr>
              <w:t>ы</w:t>
            </w:r>
            <w:r w:rsidR="003C7F51" w:rsidRPr="003C7F51">
              <w:rPr>
                <w:b/>
                <w:sz w:val="28"/>
                <w:szCs w:val="28"/>
              </w:rPr>
              <w:t xml:space="preserve"> оставить на рабочем месте </w:t>
            </w:r>
            <w:r w:rsidR="00E316E3">
              <w:rPr>
                <w:b/>
                <w:sz w:val="28"/>
                <w:szCs w:val="28"/>
              </w:rPr>
              <w:t>экзаменационные материалы</w:t>
            </w:r>
            <w:r>
              <w:rPr>
                <w:b/>
                <w:sz w:val="28"/>
                <w:szCs w:val="28"/>
              </w:rPr>
              <w:t>.</w:t>
            </w:r>
          </w:p>
          <w:p w:rsidR="003C7F51" w:rsidRDefault="00834D44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3C7F51" w:rsidRPr="003C7F51">
              <w:rPr>
                <w:b/>
                <w:sz w:val="28"/>
                <w:szCs w:val="28"/>
              </w:rPr>
              <w:t xml:space="preserve"> собой к столу с лабораторным оборудованием возможно взять черновик и ручку. При выполнении задания 24 можно делать записи в черновике. </w:t>
            </w:r>
          </w:p>
          <w:p w:rsidR="000F519E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3C7F51">
              <w:rPr>
                <w:b/>
                <w:sz w:val="28"/>
                <w:szCs w:val="28"/>
              </w:rPr>
              <w:t>Оценивание выполнения лабораторной работы кажд</w:t>
            </w:r>
            <w:r w:rsidR="000F519E">
              <w:rPr>
                <w:b/>
                <w:sz w:val="28"/>
                <w:szCs w:val="28"/>
              </w:rPr>
              <w:t>ым</w:t>
            </w:r>
            <w:r w:rsidRPr="003C7F51">
              <w:rPr>
                <w:b/>
                <w:sz w:val="28"/>
                <w:szCs w:val="28"/>
              </w:rPr>
              <w:t xml:space="preserve"> участник</w:t>
            </w:r>
            <w:r w:rsidR="000F519E">
              <w:rPr>
                <w:b/>
                <w:sz w:val="28"/>
                <w:szCs w:val="28"/>
              </w:rPr>
              <w:t>ом</w:t>
            </w:r>
            <w:r w:rsidRPr="003C7F51">
              <w:rPr>
                <w:b/>
                <w:sz w:val="28"/>
                <w:szCs w:val="28"/>
              </w:rPr>
              <w:t xml:space="preserve"> экзамена осуществляется двумя экспертами. </w:t>
            </w:r>
          </w:p>
          <w:p w:rsidR="00E316E3" w:rsidRDefault="003C7F51" w:rsidP="000F519E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3C7F51">
              <w:rPr>
                <w:b/>
                <w:sz w:val="28"/>
                <w:szCs w:val="28"/>
              </w:rPr>
              <w:t xml:space="preserve">После выполнения задания 24 </w:t>
            </w:r>
            <w:r w:rsidR="000F519E">
              <w:rPr>
                <w:b/>
                <w:sz w:val="28"/>
                <w:szCs w:val="28"/>
              </w:rPr>
              <w:t>вы можете</w:t>
            </w:r>
            <w:r w:rsidRPr="003C7F51">
              <w:rPr>
                <w:b/>
                <w:sz w:val="28"/>
                <w:szCs w:val="28"/>
              </w:rPr>
              <w:t xml:space="preserve"> продолжить выполнение других заданий экзаменационной работы </w:t>
            </w:r>
            <w:r w:rsidR="00834D44" w:rsidRPr="00834D44">
              <w:rPr>
                <w:b/>
                <w:sz w:val="28"/>
                <w:szCs w:val="28"/>
              </w:rPr>
              <w:t>на своем рабочем месте, если общее время, отведенно</w:t>
            </w:r>
            <w:r w:rsidR="000F519E">
              <w:rPr>
                <w:b/>
                <w:sz w:val="28"/>
                <w:szCs w:val="28"/>
              </w:rPr>
              <w:t>е</w:t>
            </w:r>
            <w:r w:rsidR="00834D44" w:rsidRPr="00834D44">
              <w:rPr>
                <w:b/>
                <w:sz w:val="28"/>
                <w:szCs w:val="28"/>
              </w:rPr>
              <w:t xml:space="preserve"> на выполнение всей экзаменационной работы</w:t>
            </w:r>
            <w:r w:rsidR="000F519E">
              <w:rPr>
                <w:b/>
                <w:sz w:val="28"/>
                <w:szCs w:val="28"/>
              </w:rPr>
              <w:t>,</w:t>
            </w:r>
            <w:r w:rsidR="00834D44" w:rsidRPr="00834D44">
              <w:rPr>
                <w:b/>
                <w:sz w:val="28"/>
                <w:szCs w:val="28"/>
              </w:rPr>
              <w:t xml:space="preserve"> не истекло</w:t>
            </w:r>
            <w:r w:rsidR="00E316E3">
              <w:rPr>
                <w:b/>
                <w:sz w:val="28"/>
                <w:szCs w:val="28"/>
              </w:rPr>
              <w:t>.</w:t>
            </w:r>
          </w:p>
          <w:p w:rsidR="00E316E3" w:rsidRPr="00663103" w:rsidRDefault="00E316E3" w:rsidP="00E316E3">
            <w:pPr>
              <w:ind w:firstLine="709"/>
              <w:jc w:val="both"/>
              <w:rPr>
                <w:rFonts w:eastAsia="TimesNewRoman"/>
                <w:sz w:val="28"/>
                <w:szCs w:val="28"/>
              </w:rPr>
            </w:pPr>
            <w:r w:rsidRPr="007E23C5">
              <w:rPr>
                <w:rFonts w:eastAsia="TimesNewRoman"/>
                <w:b/>
                <w:sz w:val="28"/>
                <w:szCs w:val="28"/>
              </w:rPr>
              <w:t>Каждый участник может подойти к лабораторному комплекту не более одного раза</w:t>
            </w:r>
            <w:r w:rsidRPr="007E23C5">
              <w:rPr>
                <w:rFonts w:eastAsia="TimesNewRoman"/>
                <w:sz w:val="28"/>
                <w:szCs w:val="28"/>
              </w:rPr>
              <w:t>.</w:t>
            </w:r>
          </w:p>
          <w:p w:rsidR="003C7F51" w:rsidRPr="003C7F51" w:rsidRDefault="00834D44" w:rsidP="000F519E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3C7F5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20C80" w:rsidRPr="00AA1270" w:rsidTr="00AE1827">
        <w:tc>
          <w:tcPr>
            <w:tcW w:w="9345" w:type="dxa"/>
            <w:gridSpan w:val="2"/>
          </w:tcPr>
          <w:p w:rsidR="00061B1D" w:rsidRDefault="00061B1D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320C80" w:rsidRPr="00AA1270" w:rsidRDefault="00320C80" w:rsidP="00320C80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color w:val="000000"/>
                <w:sz w:val="28"/>
                <w:szCs w:val="28"/>
                <w:u w:val="single"/>
              </w:rPr>
              <w:t>Также обращаем ваше внимание</w:t>
            </w:r>
            <w:r w:rsidRPr="00AA1270">
              <w:rPr>
                <w:b/>
                <w:color w:val="000000"/>
                <w:sz w:val="28"/>
                <w:szCs w:val="28"/>
              </w:rPr>
              <w:t xml:space="preserve"> на то, что ответы, записанные в черновиках и КИМ, не проверяются.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 </w:t>
            </w:r>
          </w:p>
          <w:p w:rsidR="00320C80" w:rsidRPr="00AA1270" w:rsidRDefault="00320C80" w:rsidP="00320C80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320C80" w:rsidRPr="00AA1270" w:rsidRDefault="00320C80" w:rsidP="00061B1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061B1D" w:rsidRPr="00AA1270" w:rsidTr="00AE1827">
        <w:tc>
          <w:tcPr>
            <w:tcW w:w="9345" w:type="dxa"/>
            <w:gridSpan w:val="2"/>
          </w:tcPr>
          <w:p w:rsidR="00061B1D" w:rsidRPr="00061B1D" w:rsidRDefault="00061B1D" w:rsidP="00061B1D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7E23C5">
              <w:rPr>
                <w:b/>
                <w:color w:val="000000"/>
                <w:sz w:val="28"/>
                <w:szCs w:val="28"/>
              </w:rPr>
              <w:t>Теперь прослушайте</w:t>
            </w:r>
            <w:r w:rsidRPr="007E23C5">
              <w:rPr>
                <w:rFonts w:eastAsia="Calibri"/>
                <w:b/>
                <w:sz w:val="28"/>
                <w:szCs w:val="28"/>
              </w:rPr>
              <w:t xml:space="preserve"> инструкция по технике безопасности при выполнении химического эксперимента </w:t>
            </w:r>
            <w:r w:rsidRPr="007E23C5">
              <w:rPr>
                <w:b/>
                <w:sz w:val="28"/>
                <w:szCs w:val="28"/>
              </w:rPr>
              <w:t>и при обращении с лабораторным оборудованием и реактивами</w:t>
            </w:r>
            <w:r w:rsidRPr="00061B1D">
              <w:rPr>
                <w:b/>
                <w:sz w:val="28"/>
                <w:szCs w:val="28"/>
              </w:rPr>
              <w:t xml:space="preserve"> </w:t>
            </w:r>
          </w:p>
          <w:p w:rsidR="00061B1D" w:rsidRDefault="00061B1D" w:rsidP="00061B1D">
            <w:pPr>
              <w:ind w:firstLine="709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061B1D" w:rsidRPr="00061B1D" w:rsidRDefault="00061B1D" w:rsidP="00061B1D">
            <w:pPr>
              <w:suppressAutoHyphens/>
              <w:ind w:firstLine="709"/>
              <w:jc w:val="both"/>
              <w:rPr>
                <w:b/>
                <w:sz w:val="28"/>
                <w:szCs w:val="28"/>
              </w:rPr>
            </w:pPr>
            <w:r w:rsidRPr="00061B1D">
              <w:rPr>
                <w:b/>
                <w:sz w:val="28"/>
                <w:szCs w:val="28"/>
              </w:rPr>
              <w:t>Будьте внимательны и дисциплинированны, точно выполняйте указания организатора в аудитории.</w:t>
            </w:r>
          </w:p>
          <w:p w:rsidR="00061B1D" w:rsidRPr="00061B1D" w:rsidRDefault="00061B1D" w:rsidP="00061B1D">
            <w:pPr>
              <w:suppressAutoHyphens/>
              <w:ind w:firstLine="709"/>
              <w:jc w:val="both"/>
              <w:rPr>
                <w:b/>
                <w:sz w:val="28"/>
                <w:szCs w:val="28"/>
              </w:rPr>
            </w:pPr>
            <w:r w:rsidRPr="00061B1D">
              <w:rPr>
                <w:b/>
                <w:sz w:val="28"/>
                <w:szCs w:val="28"/>
              </w:rPr>
              <w:t>Не приступайте к выполнению работы без разрешения организатора в аудитории.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Во время работы необходимо соблюдать чистоту, тишину и порядок.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Категорически запрещается в лаборатории принимать пищу, пить воду и пробовать вещества на вкус.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Нельзя приступать к работе, пока не пройден инструктаж по технике безопасности.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При проведении работы можно пользоваться только теми склянками, банками и т.п., на которых имеются четкие надписи на этикетках.</w:t>
            </w:r>
          </w:p>
          <w:p w:rsidR="00061B1D" w:rsidRPr="00061B1D" w:rsidRDefault="00061B1D" w:rsidP="00061B1D">
            <w:pPr>
              <w:ind w:firstLine="708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Склянки с веществами или растворами необходимо брать одной рукой за горлышко, а другой – поддерживать снизу за дно.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При переливании реактивов не наклоняйтесь над сосудами во избежание попадания капель жидкостей на кожу, глаза или одежду.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Для переноса жидкости из одной емкости в другую рекомендуется использовать склянки с пипеткой.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Сосуды с реактивами после использования необходимо закрывать пробками и ставить на соответствующие места.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Запрещается брать твердые вещества руками: используйте для этого шпатель.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Для определения запаха вещества следует осторожно, не наклоняясь над сосудом и не вдыхая глубоко, направлять на себя пары или газы легким движением руки.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Перемешивая содержимое пробирки, запрещается закрывать ее отверстие пальцем руки: используйте для этого пробку или перемешайте, слегка постукивая пальцем по нижней части пробки.</w:t>
            </w:r>
          </w:p>
          <w:p w:rsidR="00061B1D" w:rsidRPr="00061B1D" w:rsidRDefault="00061B1D" w:rsidP="00061B1D">
            <w:pPr>
              <w:ind w:firstLine="708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В случае разлива жидкости или рассыпания твердого вещества сообщите об этом эксперту или организатору в аудитории.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8"/>
                <w:szCs w:val="28"/>
              </w:rPr>
            </w:pPr>
            <w:r w:rsidRPr="00061B1D">
              <w:rPr>
                <w:rFonts w:eastAsia="TimesNewRoman"/>
                <w:b/>
                <w:sz w:val="28"/>
                <w:szCs w:val="28"/>
              </w:rPr>
              <w:t>В случае ухудшения самочувствия сообщите об этом эксперту или организатору в аудитории.</w:t>
            </w:r>
          </w:p>
          <w:p w:rsidR="00061B1D" w:rsidRDefault="00061B1D" w:rsidP="00061B1D">
            <w:pPr>
              <w:ind w:firstLine="709"/>
              <w:jc w:val="both"/>
              <w:rPr>
                <w:rFonts w:eastAsia="TimesNewRoman"/>
                <w:b/>
                <w:sz w:val="26"/>
              </w:rPr>
            </w:pPr>
          </w:p>
          <w:p w:rsidR="00061B1D" w:rsidRDefault="00061B1D" w:rsidP="00061B1D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rFonts w:eastAsia="TimesNewRoman"/>
                <w:b/>
                <w:sz w:val="26"/>
              </w:rPr>
              <w:t xml:space="preserve">Вы прослушали инструктаж </w:t>
            </w:r>
            <w:r w:rsidRPr="00061B1D">
              <w:rPr>
                <w:rFonts w:eastAsia="Calibri"/>
                <w:b/>
                <w:sz w:val="28"/>
                <w:szCs w:val="28"/>
              </w:rPr>
              <w:t xml:space="preserve">по технике безопасности </w:t>
            </w:r>
            <w:r w:rsidRPr="00061B1D">
              <w:rPr>
                <w:b/>
                <w:sz w:val="28"/>
                <w:szCs w:val="28"/>
              </w:rPr>
              <w:t>при обращении с лабораторным оборудованием и реактивами</w:t>
            </w:r>
            <w:r>
              <w:rPr>
                <w:b/>
                <w:sz w:val="28"/>
                <w:szCs w:val="28"/>
              </w:rPr>
              <w:t>.</w:t>
            </w:r>
          </w:p>
          <w:p w:rsidR="00061B1D" w:rsidRPr="00F60B8C" w:rsidRDefault="00061B1D" w:rsidP="00061B1D">
            <w:pPr>
              <w:ind w:firstLine="709"/>
              <w:jc w:val="both"/>
              <w:rPr>
                <w:rFonts w:eastAsia="TimesNewRoman"/>
                <w:b/>
                <w:sz w:val="26"/>
              </w:rPr>
            </w:pPr>
            <w:r>
              <w:rPr>
                <w:rFonts w:eastAsia="TimesNewRoman"/>
                <w:b/>
                <w:sz w:val="26"/>
              </w:rPr>
              <w:t>Прошу всех расписаться в ведомости.</w:t>
            </w:r>
          </w:p>
          <w:p w:rsidR="00061B1D" w:rsidRDefault="00061B1D" w:rsidP="00061B1D">
            <w:pPr>
              <w:ind w:firstLine="709"/>
              <w:jc w:val="both"/>
              <w:rPr>
                <w:i/>
                <w:color w:val="000000"/>
                <w:sz w:val="28"/>
                <w:szCs w:val="28"/>
              </w:rPr>
            </w:pPr>
            <w:r w:rsidRPr="00061B1D">
              <w:rPr>
                <w:i/>
                <w:color w:val="000000"/>
                <w:sz w:val="28"/>
                <w:szCs w:val="28"/>
              </w:rPr>
              <w:t>Организатор</w:t>
            </w:r>
            <w:r w:rsidR="00E316E3">
              <w:rPr>
                <w:i/>
                <w:color w:val="000000"/>
                <w:sz w:val="28"/>
                <w:szCs w:val="28"/>
              </w:rPr>
              <w:t xml:space="preserve"> (</w:t>
            </w:r>
            <w:r w:rsidR="00E316E3" w:rsidRPr="00E316E3">
              <w:rPr>
                <w:i/>
                <w:color w:val="000000"/>
                <w:sz w:val="28"/>
                <w:szCs w:val="28"/>
              </w:rPr>
              <w:t xml:space="preserve">или </w:t>
            </w:r>
            <w:r w:rsidR="00E316E3" w:rsidRPr="00E316E3">
              <w:rPr>
                <w:i/>
                <w:sz w:val="26"/>
                <w:szCs w:val="26"/>
              </w:rPr>
              <w:t>специалист по обеспечению лабораторных работ</w:t>
            </w:r>
            <w:r w:rsidR="00E316E3">
              <w:rPr>
                <w:i/>
                <w:color w:val="000000"/>
                <w:sz w:val="28"/>
                <w:szCs w:val="28"/>
              </w:rPr>
              <w:t>)</w:t>
            </w:r>
            <w:r w:rsidRPr="00061B1D">
              <w:rPr>
                <w:i/>
                <w:color w:val="000000"/>
                <w:sz w:val="28"/>
                <w:szCs w:val="28"/>
              </w:rPr>
              <w:t xml:space="preserve"> подносит каждому участнику экзамена ведомость, в которой тот расписывается</w:t>
            </w:r>
          </w:p>
          <w:p w:rsidR="00061B1D" w:rsidRDefault="00061B1D" w:rsidP="00061B1D">
            <w:pPr>
              <w:ind w:firstLine="709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061B1D" w:rsidRDefault="00061B1D" w:rsidP="00061B1D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Инструктаж закончен.</w:t>
            </w:r>
          </w:p>
          <w:p w:rsidR="00061B1D" w:rsidRPr="00061B1D" w:rsidRDefault="00061B1D" w:rsidP="00061B1D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</w:rPr>
              <w:t xml:space="preserve">Продолжительность ОГЭ по химии – </w:t>
            </w:r>
            <w:r w:rsidRPr="00061B1D">
              <w:rPr>
                <w:b/>
                <w:sz w:val="28"/>
                <w:szCs w:val="28"/>
              </w:rPr>
              <w:t>3 часа.</w:t>
            </w:r>
          </w:p>
          <w:p w:rsidR="00061B1D" w:rsidRPr="00061B1D" w:rsidRDefault="00061B1D" w:rsidP="00061B1D">
            <w:pPr>
              <w:ind w:firstLine="709"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</w:tr>
    </w:tbl>
    <w:p w:rsidR="003055CD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AA1270">
        <w:rPr>
          <w:rFonts w:ascii="Times New Roman" w:hAnsi="Times New Roman"/>
          <w:sz w:val="28"/>
          <w:szCs w:val="28"/>
        </w:rPr>
        <w:lastRenderedPageBreak/>
        <w:tab/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="00821F96">
              <w:rPr>
                <w:i/>
                <w:sz w:val="28"/>
                <w:szCs w:val="28"/>
                <w:lang w:eastAsia="zh-CN"/>
              </w:rPr>
              <w:t>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="00821F96">
              <w:rPr>
                <w:i/>
                <w:sz w:val="28"/>
                <w:szCs w:val="28"/>
                <w:lang w:eastAsia="zh-CN"/>
              </w:rPr>
              <w:t>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Вы можете приступать к выполнению заданий.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Желаем успеха!</w:t>
            </w:r>
          </w:p>
          <w:p w:rsidR="00AA1270" w:rsidRPr="00AA1270" w:rsidRDefault="00AA1270" w:rsidP="00193943">
            <w:pPr>
              <w:pStyle w:val="af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3"/>
      </w:tblGrid>
      <w:tr w:rsidR="003055CD" w:rsidRPr="007E69E2" w:rsidTr="00F5624E">
        <w:tc>
          <w:tcPr>
            <w:tcW w:w="2972" w:type="dxa"/>
          </w:tcPr>
          <w:p w:rsidR="003055CD" w:rsidRPr="007E69E2" w:rsidRDefault="003055CD" w:rsidP="00F5624E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373" w:type="dxa"/>
          </w:tcPr>
          <w:p w:rsidR="003055CD" w:rsidRPr="00687D97" w:rsidRDefault="003055CD" w:rsidP="00F5624E">
            <w:pPr>
              <w:ind w:firstLine="348"/>
              <w:rPr>
                <w:b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3055CD" w:rsidRPr="00687D97" w:rsidRDefault="003055CD" w:rsidP="00F5624E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3055CD" w:rsidRPr="007E69E2" w:rsidTr="00F5624E">
        <w:tc>
          <w:tcPr>
            <w:tcW w:w="2972" w:type="dxa"/>
          </w:tcPr>
          <w:p w:rsidR="003055CD" w:rsidRPr="007E69E2" w:rsidRDefault="003055CD" w:rsidP="00F5624E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373" w:type="dxa"/>
          </w:tcPr>
          <w:p w:rsidR="003055CD" w:rsidRPr="00687D97" w:rsidRDefault="003055CD" w:rsidP="00F5624E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До окончания выполнения экзаменационной работы осталось 5 минут. Проверьте, все ли ответы вы перенесли из КИМ и черновиков в бланки ответов.</w:t>
            </w:r>
          </w:p>
        </w:tc>
      </w:tr>
    </w:tbl>
    <w:p w:rsidR="001A0D12" w:rsidRPr="00AA1270" w:rsidRDefault="001A0D12">
      <w:pPr>
        <w:rPr>
          <w:sz w:val="28"/>
          <w:szCs w:val="28"/>
        </w:rPr>
      </w:pPr>
    </w:p>
    <w:sectPr w:rsidR="001A0D12" w:rsidRPr="00AA1270" w:rsidSect="008D773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730" w:rsidRDefault="008D7730" w:rsidP="008D7730">
      <w:r>
        <w:separator/>
      </w:r>
    </w:p>
  </w:endnote>
  <w:endnote w:type="continuationSeparator" w:id="0">
    <w:p w:rsidR="008D7730" w:rsidRDefault="008D7730" w:rsidP="008D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730" w:rsidRDefault="008D7730" w:rsidP="008D7730">
      <w:r>
        <w:separator/>
      </w:r>
    </w:p>
  </w:footnote>
  <w:footnote w:type="continuationSeparator" w:id="0">
    <w:p w:rsidR="008D7730" w:rsidRDefault="008D7730" w:rsidP="008D7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073222"/>
      <w:docPartObj>
        <w:docPartGallery w:val="Page Numbers (Top of Page)"/>
        <w:docPartUnique/>
      </w:docPartObj>
    </w:sdtPr>
    <w:sdtContent>
      <w:p w:rsidR="008D7730" w:rsidRDefault="008D77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D7730" w:rsidRDefault="008D77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61B1D"/>
    <w:rsid w:val="000F519E"/>
    <w:rsid w:val="001A0D12"/>
    <w:rsid w:val="003055CD"/>
    <w:rsid w:val="00320C80"/>
    <w:rsid w:val="0036593C"/>
    <w:rsid w:val="003C7F51"/>
    <w:rsid w:val="004E06F0"/>
    <w:rsid w:val="00650FED"/>
    <w:rsid w:val="006873C3"/>
    <w:rsid w:val="0075240E"/>
    <w:rsid w:val="007822EB"/>
    <w:rsid w:val="00785252"/>
    <w:rsid w:val="007E23C5"/>
    <w:rsid w:val="00821F96"/>
    <w:rsid w:val="00834D44"/>
    <w:rsid w:val="008A5E6F"/>
    <w:rsid w:val="008D7730"/>
    <w:rsid w:val="00AA1270"/>
    <w:rsid w:val="00AE1827"/>
    <w:rsid w:val="00AE4428"/>
    <w:rsid w:val="00E316E3"/>
    <w:rsid w:val="00E3369F"/>
    <w:rsid w:val="00EE5E00"/>
    <w:rsid w:val="00F4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2020-01-22T05:47:00Z</cp:lastPrinted>
  <dcterms:created xsi:type="dcterms:W3CDTF">2019-10-04T13:42:00Z</dcterms:created>
  <dcterms:modified xsi:type="dcterms:W3CDTF">2020-03-19T13:43:00Z</dcterms:modified>
</cp:coreProperties>
</file>